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264BB2">
        <w:rPr>
          <w:rFonts w:asciiTheme="minorHAnsi" w:hAnsiTheme="minorHAnsi" w:cs="Arial"/>
          <w:b/>
          <w:lang w:val="en-ZA"/>
        </w:rPr>
        <w:t>5</w:t>
      </w:r>
      <w:r>
        <w:rPr>
          <w:rFonts w:asciiTheme="minorHAnsi" w:hAnsiTheme="minorHAnsi" w:cs="Arial"/>
          <w:b/>
          <w:lang w:val="en-ZA"/>
        </w:rPr>
        <w:t xml:space="preserve"> August 2014</w:t>
      </w:r>
    </w:p>
    <w:p w:rsidR="00C20DD9" w:rsidRPr="00A956FE" w:rsidRDefault="00C20DD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EL31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August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20DD9">
        <w:rPr>
          <w:rFonts w:asciiTheme="minorHAnsi" w:hAnsiTheme="minorHAnsi" w:cs="Arial"/>
          <w:b/>
          <w:lang w:val="en-ZA"/>
        </w:rPr>
        <w:tab/>
      </w:r>
      <w:r w:rsidR="00C20DD9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 w:rsidR="00C20DD9">
        <w:rPr>
          <w:rFonts w:asciiTheme="minorHAnsi" w:hAnsiTheme="minorHAnsi" w:cs="Arial"/>
          <w:lang w:val="en-ZA"/>
        </w:rPr>
        <w:t>100,000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C20DD9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C20DD9">
        <w:rPr>
          <w:rFonts w:asciiTheme="minorHAnsi" w:hAnsiTheme="minorHAnsi" w:cs="Arial"/>
          <w:lang w:val="en-ZA"/>
        </w:rPr>
        <w:t>R   93,498,291,784.00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="00DE4E69">
        <w:rPr>
          <w:rFonts w:asciiTheme="minorHAnsi" w:hAnsiTheme="minorHAnsi"/>
          <w:b/>
          <w:lang w:val="en-ZA"/>
        </w:rPr>
        <w:t xml:space="preserve"> Listed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C20DD9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2,382,000,000.00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DE4E69">
        <w:rPr>
          <w:rFonts w:asciiTheme="minorHAnsi" w:hAnsiTheme="minorHAnsi" w:cs="Arial"/>
          <w:lang w:val="en-ZA"/>
        </w:rPr>
        <w:t>150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20DD9">
        <w:rPr>
          <w:rFonts w:asciiTheme="minorHAnsi" w:hAnsiTheme="minorHAnsi" w:cs="Arial"/>
          <w:lang w:val="en-ZA"/>
        </w:rPr>
        <w:t>100.99540%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2.10% 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C20DD9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C20DD9">
        <w:rPr>
          <w:rFonts w:asciiTheme="minorHAnsi" w:hAnsiTheme="minorHAnsi" w:cs="Arial"/>
          <w:lang w:val="en-ZA"/>
        </w:rPr>
        <w:t>Inflation-Linked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June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November</w:t>
      </w:r>
      <w:r w:rsidR="00C20DD9">
        <w:rPr>
          <w:rFonts w:asciiTheme="minorHAnsi" w:hAnsiTheme="minorHAnsi" w:cs="Arial"/>
          <w:lang w:val="en-ZA"/>
        </w:rPr>
        <w:t>, 23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20DD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</w:t>
      </w:r>
      <w:r w:rsidR="00C20DD9">
        <w:rPr>
          <w:rFonts w:asciiTheme="minorHAnsi" w:hAnsiTheme="minorHAnsi" w:cs="Arial"/>
          <w:lang w:val="en-ZA"/>
        </w:rPr>
        <w:t>, 2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20DD9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21 November</w:t>
      </w:r>
      <w:r w:rsidR="00C20DD9">
        <w:rPr>
          <w:rFonts w:asciiTheme="minorHAnsi" w:hAnsiTheme="minorHAnsi" w:cs="Arial"/>
          <w:lang w:val="en-ZA"/>
        </w:rPr>
        <w:t>, 22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C20DD9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C20DD9">
        <w:rPr>
          <w:rFonts w:asciiTheme="minorHAnsi" w:hAnsiTheme="minorHAnsi"/>
          <w:lang w:val="en-ZA"/>
        </w:rPr>
        <w:t>107.346666666666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ZAG000116443</w:t>
      </w:r>
    </w:p>
    <w:p w:rsidR="00D32F09" w:rsidRPr="00A956FE" w:rsidRDefault="00C20DD9" w:rsidP="00C20DD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RSA Guaranteed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20DD9" w:rsidRDefault="00C20DD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20DD9" w:rsidRPr="00A956FE" w:rsidRDefault="00C20DD9" w:rsidP="00C20DD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Eskom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8005474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E4E6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E4E6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E4E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E4E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4BB2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0DD9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4E69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7cc70-31c1-4b2e-9a12-faea9898ee50">
      <Value>50</Value>
    </TaxCatchAll>
    <JSEDate xmlns="a5d7cc70-31c1-4b2e-9a12-faea9898ee50">2014-08-18T14:00:00+00:00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13BE382C-10A0-475E-91A5-325F28F283B7}"/>
</file>

<file path=customXml/itemProps2.xml><?xml version="1.0" encoding="utf-8"?>
<ds:datastoreItem xmlns:ds="http://schemas.openxmlformats.org/officeDocument/2006/customXml" ds:itemID="{0ACDDBF5-F57B-4B86-BDAA-734915868AD5}"/>
</file>

<file path=customXml/itemProps3.xml><?xml version="1.0" encoding="utf-8"?>
<ds:datastoreItem xmlns:ds="http://schemas.openxmlformats.org/officeDocument/2006/customXml" ds:itemID="{C8502795-B20E-4DA9-9FC0-60E7647B2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EL31 - 18 August 2014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2014-08-15T06:36:00Z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65000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